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1EB" w:rsidRDefault="003841EB">
      <w:r>
        <w:t>DRAFT...</w:t>
      </w:r>
    </w:p>
    <w:p w:rsidR="003841EB" w:rsidRDefault="003841EB"/>
    <w:p w:rsidR="001B7476" w:rsidRDefault="001B7476">
      <w:r>
        <w:t>On 18</w:t>
      </w:r>
      <w:r w:rsidRPr="001B7476">
        <w:rPr>
          <w:vertAlign w:val="superscript"/>
        </w:rPr>
        <w:t>th</w:t>
      </w:r>
      <w:r>
        <w:t xml:space="preserve"> February at </w:t>
      </w:r>
      <w:r w:rsidR="0064216C" w:rsidRPr="0064216C">
        <w:t>Nerriga</w:t>
      </w:r>
      <w:r w:rsidR="0070139D" w:rsidRPr="0064216C">
        <w:t xml:space="preserve">, </w:t>
      </w:r>
      <w:r w:rsidR="0070139D">
        <w:t>a</w:t>
      </w:r>
      <w:r>
        <w:t xml:space="preserve"> workshop will be held to identify key items for focus and development within the Association.</w:t>
      </w:r>
    </w:p>
    <w:p w:rsidR="00112CC7" w:rsidRPr="00145D0D" w:rsidRDefault="001B7476">
      <w:r w:rsidRPr="00145D0D">
        <w:t xml:space="preserve">The aim of the workshop is </w:t>
      </w:r>
      <w:r w:rsidR="007E4736" w:rsidRPr="00145D0D">
        <w:t>to identify 4 projects (2 internal, 2 external) for focus by the Association.</w:t>
      </w:r>
    </w:p>
    <w:p w:rsidR="007E4736" w:rsidRDefault="001B7476" w:rsidP="00145D0D">
      <w:pPr>
        <w:pStyle w:val="Default"/>
        <w:rPr>
          <w:rFonts w:asciiTheme="minorHAnsi" w:hAnsiTheme="minorHAnsi"/>
          <w:sz w:val="22"/>
          <w:szCs w:val="22"/>
        </w:rPr>
      </w:pPr>
      <w:r w:rsidRPr="00145D0D">
        <w:rPr>
          <w:rFonts w:asciiTheme="minorHAnsi" w:hAnsiTheme="minorHAnsi"/>
          <w:sz w:val="22"/>
          <w:szCs w:val="22"/>
        </w:rPr>
        <w:t xml:space="preserve">Before the February Quarterly, all </w:t>
      </w:r>
      <w:r w:rsidR="008A360F">
        <w:rPr>
          <w:rFonts w:asciiTheme="minorHAnsi" w:hAnsiTheme="minorHAnsi"/>
          <w:sz w:val="22"/>
          <w:szCs w:val="22"/>
        </w:rPr>
        <w:t xml:space="preserve">attending </w:t>
      </w:r>
      <w:r w:rsidRPr="00145D0D">
        <w:rPr>
          <w:rFonts w:asciiTheme="minorHAnsi" w:hAnsiTheme="minorHAnsi"/>
          <w:sz w:val="22"/>
          <w:szCs w:val="22"/>
        </w:rPr>
        <w:t>c</w:t>
      </w:r>
      <w:r w:rsidR="007E4736" w:rsidRPr="00145D0D">
        <w:rPr>
          <w:rFonts w:asciiTheme="minorHAnsi" w:hAnsiTheme="minorHAnsi"/>
          <w:sz w:val="22"/>
          <w:szCs w:val="22"/>
        </w:rPr>
        <w:t xml:space="preserve">lubs are encouraged to read the </w:t>
      </w:r>
      <w:r w:rsidR="00A71FFC" w:rsidRPr="00145D0D">
        <w:rPr>
          <w:rFonts w:asciiTheme="minorHAnsi" w:hAnsiTheme="minorHAnsi"/>
          <w:sz w:val="22"/>
          <w:szCs w:val="22"/>
        </w:rPr>
        <w:t xml:space="preserve">attached </w:t>
      </w:r>
      <w:r w:rsidR="007E4736" w:rsidRPr="00145D0D">
        <w:rPr>
          <w:rFonts w:asciiTheme="minorHAnsi" w:hAnsiTheme="minorHAnsi"/>
          <w:sz w:val="22"/>
          <w:szCs w:val="22"/>
        </w:rPr>
        <w:t xml:space="preserve">paper generated from the Association </w:t>
      </w:r>
      <w:r w:rsidRPr="00145D0D">
        <w:rPr>
          <w:rFonts w:asciiTheme="minorHAnsi" w:hAnsiTheme="minorHAnsi"/>
          <w:sz w:val="22"/>
          <w:szCs w:val="22"/>
        </w:rPr>
        <w:t>Quarterly</w:t>
      </w:r>
      <w:r w:rsidR="007E4736" w:rsidRPr="00145D0D">
        <w:rPr>
          <w:rFonts w:asciiTheme="minorHAnsi" w:hAnsiTheme="minorHAnsi"/>
          <w:sz w:val="22"/>
          <w:szCs w:val="22"/>
        </w:rPr>
        <w:t xml:space="preserve"> </w:t>
      </w:r>
      <w:r w:rsidR="00145D0D" w:rsidRPr="00145D0D">
        <w:rPr>
          <w:rFonts w:asciiTheme="minorHAnsi" w:hAnsiTheme="minorHAnsi"/>
          <w:sz w:val="22"/>
          <w:szCs w:val="22"/>
        </w:rPr>
        <w:t>on</w:t>
      </w:r>
      <w:r w:rsidR="007E4736" w:rsidRPr="00145D0D">
        <w:rPr>
          <w:rFonts w:asciiTheme="minorHAnsi" w:hAnsiTheme="minorHAnsi"/>
          <w:sz w:val="22"/>
          <w:szCs w:val="22"/>
        </w:rPr>
        <w:t xml:space="preserve"> </w:t>
      </w:r>
      <w:r w:rsidR="00145D0D" w:rsidRPr="00145D0D">
        <w:rPr>
          <w:rFonts w:asciiTheme="minorHAnsi" w:hAnsiTheme="minorHAnsi"/>
          <w:sz w:val="22"/>
          <w:szCs w:val="22"/>
        </w:rPr>
        <w:t xml:space="preserve">19th August 2017, at </w:t>
      </w:r>
      <w:proofErr w:type="spellStart"/>
      <w:r w:rsidR="00145D0D" w:rsidRPr="00145D0D">
        <w:rPr>
          <w:rFonts w:asciiTheme="minorHAnsi" w:hAnsiTheme="minorHAnsi"/>
          <w:sz w:val="22"/>
          <w:szCs w:val="22"/>
        </w:rPr>
        <w:t>Murrook</w:t>
      </w:r>
      <w:proofErr w:type="spellEnd"/>
      <w:r w:rsidR="00145D0D" w:rsidRPr="00145D0D">
        <w:rPr>
          <w:rFonts w:asciiTheme="minorHAnsi" w:hAnsiTheme="minorHAnsi"/>
          <w:sz w:val="22"/>
          <w:szCs w:val="22"/>
        </w:rPr>
        <w:t xml:space="preserve"> Cultural Centre, Williamtown.</w:t>
      </w:r>
      <w:r w:rsidR="00A71FFC" w:rsidRPr="00145D0D">
        <w:rPr>
          <w:rFonts w:asciiTheme="minorHAnsi" w:hAnsiTheme="minorHAnsi"/>
          <w:sz w:val="22"/>
          <w:szCs w:val="22"/>
        </w:rPr>
        <w:t xml:space="preserve"> F</w:t>
      </w:r>
      <w:r w:rsidRPr="00145D0D">
        <w:rPr>
          <w:rFonts w:asciiTheme="minorHAnsi" w:hAnsiTheme="minorHAnsi"/>
          <w:sz w:val="22"/>
          <w:szCs w:val="22"/>
        </w:rPr>
        <w:t>r</w:t>
      </w:r>
      <w:r w:rsidR="00A71FFC" w:rsidRPr="00145D0D">
        <w:rPr>
          <w:rFonts w:asciiTheme="minorHAnsi" w:hAnsiTheme="minorHAnsi"/>
          <w:sz w:val="22"/>
          <w:szCs w:val="22"/>
        </w:rPr>
        <w:t xml:space="preserve">om the document or independently, </w:t>
      </w:r>
      <w:r w:rsidR="008A360F">
        <w:rPr>
          <w:rFonts w:asciiTheme="minorHAnsi" w:hAnsiTheme="minorHAnsi"/>
          <w:sz w:val="22"/>
          <w:szCs w:val="22"/>
        </w:rPr>
        <w:t>attending c</w:t>
      </w:r>
      <w:r w:rsidR="00A71FFC" w:rsidRPr="00145D0D">
        <w:rPr>
          <w:rFonts w:asciiTheme="minorHAnsi" w:hAnsiTheme="minorHAnsi"/>
          <w:sz w:val="22"/>
          <w:szCs w:val="22"/>
        </w:rPr>
        <w:t xml:space="preserve">lubs are </w:t>
      </w:r>
      <w:r w:rsidR="004907BF" w:rsidRPr="00145D0D">
        <w:rPr>
          <w:rFonts w:asciiTheme="minorHAnsi" w:hAnsiTheme="minorHAnsi"/>
          <w:sz w:val="22"/>
          <w:szCs w:val="22"/>
        </w:rPr>
        <w:t>requested to</w:t>
      </w:r>
      <w:r w:rsidR="00A71FFC" w:rsidRPr="00145D0D">
        <w:rPr>
          <w:rFonts w:asciiTheme="minorHAnsi" w:hAnsiTheme="minorHAnsi"/>
          <w:sz w:val="22"/>
          <w:szCs w:val="22"/>
        </w:rPr>
        <w:t xml:space="preserve"> choose two (2</w:t>
      </w:r>
      <w:r w:rsidRPr="00145D0D">
        <w:rPr>
          <w:rFonts w:asciiTheme="minorHAnsi" w:hAnsiTheme="minorHAnsi"/>
          <w:sz w:val="22"/>
          <w:szCs w:val="22"/>
        </w:rPr>
        <w:t>) items</w:t>
      </w:r>
      <w:r w:rsidR="00A71FFC" w:rsidRPr="00145D0D">
        <w:rPr>
          <w:rFonts w:asciiTheme="minorHAnsi" w:hAnsiTheme="minorHAnsi"/>
          <w:sz w:val="22"/>
          <w:szCs w:val="22"/>
        </w:rPr>
        <w:t xml:space="preserve"> which they are passionate about. </w:t>
      </w:r>
    </w:p>
    <w:p w:rsidR="00145D0D" w:rsidRPr="00145D0D" w:rsidRDefault="00145D0D" w:rsidP="00145D0D">
      <w:pPr>
        <w:pStyle w:val="Default"/>
        <w:rPr>
          <w:rFonts w:asciiTheme="minorHAnsi" w:hAnsiTheme="minorHAnsi"/>
          <w:sz w:val="22"/>
          <w:szCs w:val="22"/>
        </w:rPr>
      </w:pPr>
    </w:p>
    <w:p w:rsidR="008A360F" w:rsidRDefault="00A71FFC">
      <w:r w:rsidRPr="00145D0D">
        <w:t xml:space="preserve">The two items </w:t>
      </w:r>
      <w:r w:rsidR="007E4736" w:rsidRPr="00145D0D">
        <w:t>identif</w:t>
      </w:r>
      <w:r w:rsidRPr="00145D0D">
        <w:t>ied</w:t>
      </w:r>
      <w:r w:rsidR="00145D0D">
        <w:t>, one external focus items and one internal focus item</w:t>
      </w:r>
      <w:r w:rsidRPr="00145D0D">
        <w:t xml:space="preserve"> are to be</w:t>
      </w:r>
      <w:r w:rsidR="00145D0D">
        <w:t xml:space="preserve"> </w:t>
      </w:r>
      <w:r w:rsidR="004907BF" w:rsidRPr="00145D0D">
        <w:t>items</w:t>
      </w:r>
      <w:r w:rsidRPr="00145D0D">
        <w:t xml:space="preserve"> which </w:t>
      </w:r>
      <w:r w:rsidR="001B7476" w:rsidRPr="00145D0D">
        <w:t>the club</w:t>
      </w:r>
      <w:r w:rsidR="007E4736" w:rsidRPr="00145D0D">
        <w:t xml:space="preserve"> believe</w:t>
      </w:r>
      <w:r w:rsidR="001B7476" w:rsidRPr="00145D0D">
        <w:t>s</w:t>
      </w:r>
      <w:r w:rsidR="007E4736" w:rsidRPr="00145D0D">
        <w:t xml:space="preserve"> </w:t>
      </w:r>
      <w:r w:rsidR="00145D0D">
        <w:t>could be improved or addressed by the Association</w:t>
      </w:r>
      <w:r w:rsidR="007E4736" w:rsidRPr="00145D0D">
        <w:t xml:space="preserve">. </w:t>
      </w:r>
      <w:r w:rsidR="004907BF" w:rsidRPr="00145D0D">
        <w:t>The items are to be</w:t>
      </w:r>
      <w:r w:rsidR="007E4736" w:rsidRPr="00145D0D">
        <w:t xml:space="preserve"> match</w:t>
      </w:r>
      <w:r w:rsidR="004907BF" w:rsidRPr="00145D0D">
        <w:t>ed</w:t>
      </w:r>
      <w:r w:rsidR="007E4736" w:rsidRPr="00145D0D">
        <w:t xml:space="preserve"> with useful strengths and opportunities of the Association to ensure that they </w:t>
      </w:r>
      <w:r w:rsidRPr="00145D0D">
        <w:t>can</w:t>
      </w:r>
      <w:r w:rsidR="007E4736" w:rsidRPr="00145D0D">
        <w:t xml:space="preserve"> be</w:t>
      </w:r>
      <w:r w:rsidR="001B7476" w:rsidRPr="00145D0D">
        <w:t xml:space="preserve"> addressed</w:t>
      </w:r>
      <w:r w:rsidR="007E4736" w:rsidRPr="00145D0D">
        <w:t>.</w:t>
      </w:r>
      <w:r w:rsidRPr="00145D0D">
        <w:t xml:space="preserve"> </w:t>
      </w:r>
    </w:p>
    <w:p w:rsidR="007E4736" w:rsidRPr="00145D0D" w:rsidRDefault="00A71FFC">
      <w:r w:rsidRPr="00145D0D">
        <w:t>Don’t just come with “issues”, bring a way forward</w:t>
      </w:r>
      <w:r w:rsidR="004907BF" w:rsidRPr="00145D0D">
        <w:t xml:space="preserve"> and present a message of encouragement.</w:t>
      </w:r>
    </w:p>
    <w:p w:rsidR="007E4736" w:rsidRDefault="007E4736">
      <w:r>
        <w:t xml:space="preserve">The two items </w:t>
      </w:r>
      <w:r w:rsidR="001B7476">
        <w:t xml:space="preserve">identified by each club </w:t>
      </w:r>
      <w:r>
        <w:t xml:space="preserve">will initially be discussed in small round tables with other clubs at the </w:t>
      </w:r>
      <w:r w:rsidR="001B7476">
        <w:t>Q</w:t>
      </w:r>
      <w:r>
        <w:t xml:space="preserve">uarterly. Each round table discussion group will determine </w:t>
      </w:r>
      <w:r w:rsidR="00145D0D">
        <w:t xml:space="preserve">from their own identified items </w:t>
      </w:r>
      <w:r>
        <w:t>the best internal and external item to be presented to the meeting</w:t>
      </w:r>
      <w:r w:rsidR="00A71FFC">
        <w:t xml:space="preserve"> from their table</w:t>
      </w:r>
      <w:r w:rsidR="001B7476">
        <w:t xml:space="preserve"> in the next phase of the workshop</w:t>
      </w:r>
      <w:r>
        <w:t>.</w:t>
      </w:r>
      <w:r w:rsidR="001B7476">
        <w:t xml:space="preserve"> Items may be combined if it makes sense to do so. </w:t>
      </w:r>
      <w:r>
        <w:t xml:space="preserve">The round tables will run for a maximum of </w:t>
      </w:r>
      <w:r w:rsidR="00145D0D">
        <w:t xml:space="preserve">about </w:t>
      </w:r>
      <w:r>
        <w:t xml:space="preserve">15 minutes. </w:t>
      </w:r>
    </w:p>
    <w:p w:rsidR="001B7476" w:rsidRDefault="001B7476">
      <w:r>
        <w:t xml:space="preserve">During the round tables and in </w:t>
      </w:r>
      <w:r w:rsidR="00145D0D">
        <w:t xml:space="preserve">the </w:t>
      </w:r>
      <w:r>
        <w:t xml:space="preserve">presentations to the greater meeting, each item will be given, as far as possible a root case analysis, simply by asking the question “why?” continuously until the root case is, as far as possible, identified. Keep in mind that this exercise is not about pointing fingers but in moving forward. </w:t>
      </w:r>
    </w:p>
    <w:p w:rsidR="004907BF" w:rsidRDefault="004907BF">
      <w:r>
        <w:t>By consensus, the workshop will identify the preferred 4 items for focus</w:t>
      </w:r>
      <w:r w:rsidR="008A360F">
        <w:t>,</w:t>
      </w:r>
      <w:r>
        <w:t xml:space="preserve"> and in doing, so should also identify how the items can be addressed and ideally by whom. Items of merit</w:t>
      </w:r>
      <w:r w:rsidR="003841EB">
        <w:t xml:space="preserve">, </w:t>
      </w:r>
      <w:r>
        <w:t xml:space="preserve">will be noted and </w:t>
      </w:r>
      <w:r w:rsidR="001B7476">
        <w:t>be addressed</w:t>
      </w:r>
      <w:r>
        <w:t xml:space="preserve"> subject to the application of resources an</w:t>
      </w:r>
      <w:r w:rsidR="001B7476">
        <w:t xml:space="preserve">d </w:t>
      </w:r>
      <w:r>
        <w:t>in consideration of other similar projects which may be, or about to commence.</w:t>
      </w:r>
    </w:p>
    <w:p w:rsidR="00A71FFC" w:rsidRDefault="001B7476">
      <w:r>
        <w:t>As a rule,</w:t>
      </w:r>
      <w:r w:rsidR="004907BF">
        <w:t xml:space="preserve"> any negative comments </w:t>
      </w:r>
      <w:r w:rsidR="00145D0D">
        <w:t xml:space="preserve">made during the workshop </w:t>
      </w:r>
      <w:r w:rsidR="004907BF">
        <w:t>must be coupled with a solution or a way forward.</w:t>
      </w:r>
    </w:p>
    <w:p w:rsidR="00A71FFC" w:rsidRDefault="00A71FFC">
      <w:r>
        <w:t>Please n</w:t>
      </w:r>
      <w:r w:rsidR="004907BF">
        <w:t>ote</w:t>
      </w:r>
      <w:r>
        <w:t xml:space="preserve"> that this workshop exercise does not prevent any club from approaching the Association </w:t>
      </w:r>
      <w:r w:rsidR="004907BF">
        <w:t>executive</w:t>
      </w:r>
      <w:r>
        <w:t xml:space="preserve"> </w:t>
      </w:r>
      <w:r w:rsidR="00145D0D">
        <w:t xml:space="preserve">independently </w:t>
      </w:r>
      <w:r>
        <w:t>with an item for focus</w:t>
      </w:r>
      <w:r w:rsidR="004907BF">
        <w:t xml:space="preserve"> at any time</w:t>
      </w:r>
      <w:r>
        <w:t xml:space="preserve">. All clubs are encouraged to communicate with the executive on any </w:t>
      </w:r>
      <w:r w:rsidR="004907BF">
        <w:t>matter</w:t>
      </w:r>
      <w:r>
        <w:t xml:space="preserve"> of concern.</w:t>
      </w:r>
    </w:p>
    <w:p w:rsidR="00145D0D" w:rsidRDefault="003841EB">
      <w:r>
        <w:t>If there are any questions arising on this prior to the Quarterly, please email   exec@4wdnow.com</w:t>
      </w:r>
    </w:p>
    <w:bookmarkStart w:id="0" w:name="_GoBack"/>
    <w:p w:rsidR="00145D0D" w:rsidRDefault="0064216C">
      <w:r>
        <w:object w:dxaOrig="2520"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2.2pt" o:ole="">
            <v:imagedata r:id="rId5" o:title=""/>
          </v:shape>
          <o:OLEObject Type="Embed" ProgID="Acrobat.Document.DC" ShapeID="_x0000_i1025" DrawAspect="Icon" ObjectID="_1577206725" r:id="rId6"/>
        </w:object>
      </w:r>
      <w:bookmarkEnd w:id="0"/>
    </w:p>
    <w:p w:rsidR="007E4736" w:rsidRDefault="007E4736"/>
    <w:p w:rsidR="007E4736" w:rsidRDefault="007E4736"/>
    <w:p w:rsidR="007E4736" w:rsidRDefault="007E4736"/>
    <w:p w:rsidR="007E4736" w:rsidRDefault="007E4736"/>
    <w:sectPr w:rsidR="007E47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736"/>
    <w:rsid w:val="00112CC7"/>
    <w:rsid w:val="00145D0D"/>
    <w:rsid w:val="001B7476"/>
    <w:rsid w:val="001D187C"/>
    <w:rsid w:val="002B2FE7"/>
    <w:rsid w:val="003841EB"/>
    <w:rsid w:val="003F52EF"/>
    <w:rsid w:val="004907BF"/>
    <w:rsid w:val="006119C0"/>
    <w:rsid w:val="0064216C"/>
    <w:rsid w:val="0070139D"/>
    <w:rsid w:val="007E4736"/>
    <w:rsid w:val="008A360F"/>
    <w:rsid w:val="00A06CF3"/>
    <w:rsid w:val="00A71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5D0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5D0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Pollett</dc:creator>
  <cp:lastModifiedBy>4wd association</cp:lastModifiedBy>
  <cp:revision>2</cp:revision>
  <dcterms:created xsi:type="dcterms:W3CDTF">2018-01-11T09:12:00Z</dcterms:created>
  <dcterms:modified xsi:type="dcterms:W3CDTF">2018-01-11T09:12:00Z</dcterms:modified>
</cp:coreProperties>
</file>